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06148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东莞市长安大江五金加工厂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东莞市长安镇沙头社区瑾江二路10号A栋（金宝工业园）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钟云龙先生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、何锦锋、蓝成杰、唐亚兰、陈诚、张雅男、刘桃英、刘桃英、刘丽霞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钟云龙先生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F6204"/>
    <w:rsid w:val="04154526"/>
    <w:rsid w:val="04D141AB"/>
    <w:rsid w:val="06B31FA1"/>
    <w:rsid w:val="1197383B"/>
    <w:rsid w:val="11D6068D"/>
    <w:rsid w:val="18FA744A"/>
    <w:rsid w:val="26903D3C"/>
    <w:rsid w:val="27BD7B62"/>
    <w:rsid w:val="27E95124"/>
    <w:rsid w:val="292E248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  <w:rsid w:val="7EAA2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2021-11-20T08:59:28Z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