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08055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深圳市金盾兴机电有限公司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深圳市龙岗区宝龙街道龙新社区鸿基路20号江南手袋制品工业厂区2号厂房101(在深圳市龙岗区宝龙街道同德社区浪背村1号B栋101设有经营场所从事生产经营活动)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、伦志聪、梁钟亮、卢丽梅、陈诚、刘桃英、刘丽霞、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冯经理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4154526"/>
    <w:rsid w:val="04D141AB"/>
    <w:rsid w:val="06556631"/>
    <w:rsid w:val="06B31FA1"/>
    <w:rsid w:val="06E93595"/>
    <w:rsid w:val="0782286B"/>
    <w:rsid w:val="0892004A"/>
    <w:rsid w:val="08FE466E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9624664"/>
    <w:rsid w:val="3A824937"/>
    <w:rsid w:val="3BE97C25"/>
    <w:rsid w:val="3C3A7D94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2021-12-11T01:17:13Z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