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6"/>
        <w:tblW w:w="9860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18"/>
        <w:gridCol w:w="3060"/>
        <w:gridCol w:w="1106"/>
        <w:gridCol w:w="417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18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Times New Roman" w:hAnsi="Times New Roman"/>
                <w:color w:val="auto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/>
                <w:color w:val="auto"/>
                <w:szCs w:val="21"/>
                <w:highlight w:val="none"/>
                <w:lang w:val="en-US" w:eastAsia="zh-CN"/>
              </w:rPr>
              <w:t>报告编号</w:t>
            </w:r>
          </w:p>
        </w:tc>
        <w:tc>
          <w:tcPr>
            <w:tcW w:w="8342" w:type="dxa"/>
            <w:gridSpan w:val="3"/>
            <w:vAlign w:val="bottom"/>
          </w:tcPr>
          <w:p>
            <w:pPr>
              <w:spacing w:line="360" w:lineRule="auto"/>
              <w:jc w:val="left"/>
              <w:rPr>
                <w:rFonts w:hint="eastAsia" w:ascii="Times New Roman" w:hAnsi="Times New Roman"/>
                <w:color w:val="auto"/>
                <w:szCs w:val="21"/>
                <w:highlight w:val="none"/>
                <w:lang w:eastAsia="zh-CN"/>
              </w:rPr>
            </w:pPr>
            <w:r>
              <w:rPr>
                <w:rFonts w:hint="eastAsia" w:ascii="Times New Roman" w:hAnsi="Times New Roman"/>
                <w:color w:val="auto"/>
                <w:szCs w:val="21"/>
                <w:highlight w:val="none"/>
                <w:lang w:eastAsia="zh-CN"/>
              </w:rPr>
              <w:t>AYDS【检】字202</w:t>
            </w:r>
            <w:r>
              <w:rPr>
                <w:rFonts w:hint="eastAsia"/>
                <w:color w:val="auto"/>
                <w:szCs w:val="21"/>
                <w:highlight w:val="none"/>
                <w:lang w:val="en-US" w:eastAsia="zh-CN"/>
              </w:rPr>
              <w:t>1</w:t>
            </w:r>
            <w:r>
              <w:rPr>
                <w:rFonts w:hint="eastAsia" w:ascii="Times New Roman" w:hAnsi="Times New Roman"/>
                <w:color w:val="auto"/>
                <w:szCs w:val="21"/>
                <w:highlight w:val="none"/>
              </w:rPr>
              <w:t>第</w:t>
            </w:r>
            <w:r>
              <w:rPr>
                <w:rFonts w:hint="eastAsia"/>
                <w:color w:val="auto"/>
                <w:szCs w:val="21"/>
                <w:highlight w:val="none"/>
                <w:lang w:val="en-US" w:eastAsia="zh-CN"/>
              </w:rPr>
              <w:t>08052</w:t>
            </w:r>
            <w:r>
              <w:rPr>
                <w:rFonts w:hint="eastAsia" w:ascii="Times New Roman" w:hAnsi="Times New Roman"/>
                <w:color w:val="auto"/>
                <w:szCs w:val="21"/>
                <w:highlight w:val="none"/>
              </w:rPr>
              <w:t>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3" w:hRule="atLeast"/>
          <w:jc w:val="center"/>
        </w:trPr>
        <w:tc>
          <w:tcPr>
            <w:tcW w:w="1518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Times New Roman" w:hAnsi="Times New Roman"/>
                <w:color w:val="auto"/>
                <w:szCs w:val="21"/>
                <w:highlight w:val="none"/>
              </w:rPr>
            </w:pPr>
            <w:r>
              <w:rPr>
                <w:rFonts w:hint="eastAsia" w:ascii="Times New Roman" w:hAnsi="Times New Roman"/>
                <w:color w:val="auto"/>
                <w:szCs w:val="21"/>
                <w:highlight w:val="none"/>
              </w:rPr>
              <w:t>单位名称</w:t>
            </w:r>
          </w:p>
        </w:tc>
        <w:tc>
          <w:tcPr>
            <w:tcW w:w="8342" w:type="dxa"/>
            <w:gridSpan w:val="3"/>
            <w:vAlign w:val="center"/>
          </w:tcPr>
          <w:p>
            <w:pPr>
              <w:spacing w:line="360" w:lineRule="auto"/>
              <w:ind w:left="357" w:leftChars="0" w:hanging="357" w:firstLineChars="0"/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Cs w:val="21"/>
                <w:lang w:eastAsia="zh-CN"/>
              </w:rPr>
              <w:t>东莞东晟磁电磁控技术有限公司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18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Times New Roman" w:hAnsi="Times New Roman"/>
                <w:color w:val="auto"/>
                <w:szCs w:val="21"/>
                <w:highlight w:val="none"/>
              </w:rPr>
            </w:pPr>
            <w:r>
              <w:rPr>
                <w:rFonts w:hint="eastAsia" w:ascii="Times New Roman" w:hAnsi="Times New Roman"/>
                <w:color w:val="auto"/>
                <w:szCs w:val="21"/>
                <w:highlight w:val="none"/>
              </w:rPr>
              <w:t>单位地址</w:t>
            </w:r>
          </w:p>
        </w:tc>
        <w:tc>
          <w:tcPr>
            <w:tcW w:w="8342" w:type="dxa"/>
            <w:gridSpan w:val="3"/>
            <w:vAlign w:val="center"/>
          </w:tcPr>
          <w:p>
            <w:pPr>
              <w:spacing w:line="360" w:lineRule="auto"/>
              <w:ind w:left="357" w:leftChars="0" w:hanging="357" w:firstLineChars="0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cs="Times New Roman"/>
                <w:szCs w:val="21"/>
                <w:lang w:eastAsia="zh-CN"/>
              </w:rPr>
              <w:t>东莞市茶山镇塘角村水围景联路8号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18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Times New Roman" w:hAnsi="Times New Roman"/>
                <w:color w:val="auto"/>
                <w:szCs w:val="21"/>
                <w:highlight w:val="none"/>
              </w:rPr>
            </w:pPr>
            <w:r>
              <w:rPr>
                <w:rFonts w:hint="eastAsia" w:ascii="Times New Roman" w:hAnsi="Times New Roman"/>
                <w:color w:val="auto"/>
                <w:szCs w:val="21"/>
                <w:highlight w:val="none"/>
              </w:rPr>
              <w:t>单位</w:t>
            </w:r>
            <w:r>
              <w:rPr>
                <w:rFonts w:hint="eastAsia"/>
                <w:color w:val="auto"/>
                <w:szCs w:val="21"/>
                <w:highlight w:val="none"/>
                <w:lang w:eastAsia="zh-CN"/>
              </w:rPr>
              <w:t>联系人</w:t>
            </w:r>
          </w:p>
        </w:tc>
        <w:tc>
          <w:tcPr>
            <w:tcW w:w="8342" w:type="dxa"/>
            <w:gridSpan w:val="3"/>
            <w:vAlign w:val="bottom"/>
          </w:tcPr>
          <w:p>
            <w:pPr>
              <w:spacing w:line="360" w:lineRule="auto"/>
              <w:ind w:left="0" w:firstLine="0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叶小姐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1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Times New Roman" w:hAnsi="Times New Roman" w:eastAsia="宋体"/>
                <w:color w:val="auto"/>
                <w:szCs w:val="21"/>
                <w:highlight w:val="none"/>
                <w:lang w:eastAsia="zh-CN"/>
              </w:rPr>
            </w:pPr>
            <w:r>
              <w:rPr>
                <w:rFonts w:hint="eastAsia"/>
                <w:color w:val="auto"/>
                <w:szCs w:val="21"/>
                <w:highlight w:val="none"/>
                <w:lang w:eastAsia="zh-CN"/>
              </w:rPr>
              <w:t>技术服务项目组人员</w:t>
            </w:r>
          </w:p>
        </w:tc>
        <w:tc>
          <w:tcPr>
            <w:tcW w:w="8342" w:type="dxa"/>
            <w:gridSpan w:val="3"/>
            <w:vAlign w:val="center"/>
          </w:tcPr>
          <w:p>
            <w:pPr>
              <w:spacing w:line="360" w:lineRule="auto"/>
              <w:ind w:left="0" w:firstLine="0"/>
              <w:rPr>
                <w:rFonts w:hint="default" w:ascii="Times New Roman" w:hAnsi="Times New Roman" w:eastAsia="Calibri" w:cs="Times New Roman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  <w:t>隋世剑、彭汉中、蒋胜芳</w:t>
            </w:r>
            <w:r>
              <w:rPr>
                <w:rFonts w:hint="eastAsia" w:eastAsia="Calibri" w:cs="Times New Roman"/>
                <w:kern w:val="0"/>
                <w:szCs w:val="21"/>
                <w:lang w:val="en-US" w:eastAsia="zh-CN"/>
              </w:rPr>
              <w:t>、梁应豪、李忠杰、张琼方、陈诚、张雅男、刘桃英、李文锋、</w:t>
            </w:r>
            <w:bookmarkStart w:id="0" w:name="_GoBack"/>
            <w:bookmarkEnd w:id="0"/>
            <w:r>
              <w:rPr>
                <w:rFonts w:hint="eastAsia" w:eastAsia="Calibri" w:cs="Times New Roman"/>
                <w:kern w:val="0"/>
                <w:szCs w:val="21"/>
                <w:lang w:val="en-US" w:eastAsia="zh-CN"/>
              </w:rPr>
              <w:t>刘丽霞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3" w:hRule="atLeast"/>
          <w:jc w:val="center"/>
        </w:trPr>
        <w:tc>
          <w:tcPr>
            <w:tcW w:w="1518" w:type="dxa"/>
            <w:vAlign w:val="center"/>
          </w:tcPr>
          <w:p>
            <w:pPr>
              <w:spacing w:line="360" w:lineRule="auto"/>
              <w:ind w:left="357" w:leftChars="0" w:hanging="357" w:firstLineChars="0"/>
              <w:jc w:val="center"/>
              <w:rPr>
                <w:rFonts w:hint="eastAsia" w:ascii="Times New Roman" w:hAnsi="Times New Roman"/>
                <w:color w:val="auto"/>
                <w:szCs w:val="21"/>
                <w:highlight w:val="none"/>
              </w:rPr>
            </w:pPr>
            <w:r>
              <w:rPr>
                <w:rFonts w:hint="eastAsia" w:hAnsi="宋体"/>
                <w:color w:val="auto"/>
                <w:szCs w:val="21"/>
                <w:highlight w:val="none"/>
                <w:lang w:eastAsia="zh-CN"/>
              </w:rPr>
              <w:t>调查</w:t>
            </w:r>
            <w:r>
              <w:rPr>
                <w:rFonts w:ascii="Times New Roman" w:hAnsi="宋体"/>
                <w:color w:val="auto"/>
                <w:szCs w:val="21"/>
                <w:highlight w:val="none"/>
              </w:rPr>
              <w:t>人员</w:t>
            </w:r>
          </w:p>
        </w:tc>
        <w:tc>
          <w:tcPr>
            <w:tcW w:w="3060" w:type="dxa"/>
            <w:vAlign w:val="center"/>
          </w:tcPr>
          <w:p>
            <w:pPr>
              <w:spacing w:line="360" w:lineRule="auto"/>
              <w:ind w:left="0" w:firstLine="0"/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  <w:t>彭汉中、蒋胜芳</w:t>
            </w:r>
          </w:p>
        </w:tc>
        <w:tc>
          <w:tcPr>
            <w:tcW w:w="1106" w:type="dxa"/>
            <w:vAlign w:val="center"/>
          </w:tcPr>
          <w:p>
            <w:pPr>
              <w:spacing w:line="360" w:lineRule="auto"/>
              <w:ind w:left="0" w:firstLine="0"/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  <w:t>采样人员</w:t>
            </w:r>
          </w:p>
        </w:tc>
        <w:tc>
          <w:tcPr>
            <w:tcW w:w="4176" w:type="dxa"/>
            <w:vAlign w:val="center"/>
          </w:tcPr>
          <w:p>
            <w:pPr>
              <w:spacing w:line="360" w:lineRule="auto"/>
              <w:ind w:left="0" w:firstLine="0"/>
              <w:rPr>
                <w:rFonts w:hint="eastAsia" w:ascii="Times New Roman" w:hAnsi="Times New Roman" w:eastAsia="Calibri" w:cs="Times New Roman"/>
                <w:b w:val="0"/>
                <w:bCs w:val="0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Calibri" w:cs="Times New Roman"/>
                <w:b w:val="0"/>
                <w:bCs w:val="0"/>
                <w:kern w:val="0"/>
                <w:szCs w:val="21"/>
                <w:lang w:val="en-US" w:eastAsia="zh-CN"/>
              </w:rPr>
              <w:t>梁应豪、李忠杰、张琼方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18" w:type="dxa"/>
            <w:vAlign w:val="center"/>
          </w:tcPr>
          <w:p>
            <w:pPr>
              <w:spacing w:line="360" w:lineRule="auto"/>
              <w:ind w:left="357" w:leftChars="0" w:hanging="357" w:firstLineChars="0"/>
              <w:jc w:val="center"/>
              <w:rPr>
                <w:rFonts w:hint="eastAsia" w:ascii="Times New Roman" w:hAnsi="Times New Roman"/>
                <w:color w:val="auto"/>
                <w:szCs w:val="21"/>
                <w:highlight w:val="none"/>
              </w:rPr>
            </w:pPr>
            <w:r>
              <w:rPr>
                <w:rFonts w:hint="eastAsia"/>
                <w:color w:val="auto"/>
                <w:szCs w:val="21"/>
                <w:highlight w:val="none"/>
                <w:lang w:eastAsia="zh-CN"/>
              </w:rPr>
              <w:t>陪同人</w:t>
            </w:r>
          </w:p>
        </w:tc>
        <w:tc>
          <w:tcPr>
            <w:tcW w:w="3060" w:type="dxa"/>
            <w:vAlign w:val="bottom"/>
          </w:tcPr>
          <w:p>
            <w:pPr>
              <w:spacing w:line="360" w:lineRule="auto"/>
              <w:ind w:left="0" w:firstLine="0"/>
              <w:rPr>
                <w:rFonts w:hint="eastAsia" w:ascii="Times New Roman" w:hAnsi="Times New Roman" w:eastAsia="Calibri" w:cs="Times New Roman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叶小姐</w:t>
            </w:r>
          </w:p>
        </w:tc>
        <w:tc>
          <w:tcPr>
            <w:tcW w:w="1106" w:type="dxa"/>
            <w:vAlign w:val="center"/>
          </w:tcPr>
          <w:p>
            <w:pPr>
              <w:spacing w:line="360" w:lineRule="auto"/>
              <w:ind w:left="0" w:firstLine="0"/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  <w:t>采样日期</w:t>
            </w:r>
          </w:p>
        </w:tc>
        <w:tc>
          <w:tcPr>
            <w:tcW w:w="4176" w:type="dxa"/>
            <w:vAlign w:val="center"/>
          </w:tcPr>
          <w:p>
            <w:pPr>
              <w:spacing w:line="360" w:lineRule="auto"/>
              <w:ind w:left="357" w:leftChars="0" w:hanging="357" w:firstLineChars="0"/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Cs w:val="21"/>
                <w:lang w:eastAsia="zh-CN"/>
              </w:rPr>
              <w:t>2021年0</w:t>
            </w:r>
            <w:r>
              <w:rPr>
                <w:rFonts w:hint="eastAsia" w:cs="Times New Roman"/>
                <w:szCs w:val="21"/>
                <w:lang w:val="en-US" w:eastAsia="zh-CN"/>
              </w:rPr>
              <w:t>8</w:t>
            </w:r>
            <w:r>
              <w:rPr>
                <w:rFonts w:hint="default" w:ascii="Times New Roman" w:hAnsi="Times New Roman" w:cs="Times New Roman"/>
                <w:szCs w:val="21"/>
                <w:lang w:eastAsia="zh-CN"/>
              </w:rPr>
              <w:t>月</w:t>
            </w:r>
            <w:r>
              <w:rPr>
                <w:rFonts w:hint="eastAsia" w:cs="Times New Roman"/>
                <w:szCs w:val="21"/>
                <w:lang w:val="en-US" w:eastAsia="zh-CN"/>
              </w:rPr>
              <w:t>04</w:t>
            </w:r>
            <w:r>
              <w:rPr>
                <w:rFonts w:hint="default" w:ascii="Times New Roman" w:hAnsi="Times New Roman" w:cs="Times New Roman"/>
                <w:szCs w:val="21"/>
                <w:lang w:eastAsia="zh-CN"/>
              </w:rPr>
              <w:t>日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Calibri">
    <w:panose1 w:val="020F0502020204030204"/>
    <w:charset w:val="86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6044921"/>
    <w:rsid w:val="00700DBF"/>
    <w:rsid w:val="00D90461"/>
    <w:rsid w:val="0233462A"/>
    <w:rsid w:val="02480D6F"/>
    <w:rsid w:val="02DC36FA"/>
    <w:rsid w:val="04154526"/>
    <w:rsid w:val="04D141AB"/>
    <w:rsid w:val="06556631"/>
    <w:rsid w:val="06B31FA1"/>
    <w:rsid w:val="06E93595"/>
    <w:rsid w:val="0782286B"/>
    <w:rsid w:val="0892004A"/>
    <w:rsid w:val="08FE466E"/>
    <w:rsid w:val="1197383B"/>
    <w:rsid w:val="11D6068D"/>
    <w:rsid w:val="149F2F68"/>
    <w:rsid w:val="14C32FDF"/>
    <w:rsid w:val="158B3601"/>
    <w:rsid w:val="15B9723E"/>
    <w:rsid w:val="15BF060B"/>
    <w:rsid w:val="179A365E"/>
    <w:rsid w:val="188702E3"/>
    <w:rsid w:val="1B202D50"/>
    <w:rsid w:val="1C5454B5"/>
    <w:rsid w:val="1D0D7B5D"/>
    <w:rsid w:val="1ED05817"/>
    <w:rsid w:val="20CB1A0B"/>
    <w:rsid w:val="228B14A1"/>
    <w:rsid w:val="229462D5"/>
    <w:rsid w:val="23970791"/>
    <w:rsid w:val="24326102"/>
    <w:rsid w:val="263C61EE"/>
    <w:rsid w:val="26903D3C"/>
    <w:rsid w:val="272D1C82"/>
    <w:rsid w:val="27BD7B62"/>
    <w:rsid w:val="27E95124"/>
    <w:rsid w:val="292E2486"/>
    <w:rsid w:val="2BBD23C9"/>
    <w:rsid w:val="2BC3756A"/>
    <w:rsid w:val="2EC66054"/>
    <w:rsid w:val="334D5A48"/>
    <w:rsid w:val="360D316D"/>
    <w:rsid w:val="374C4212"/>
    <w:rsid w:val="39302D4D"/>
    <w:rsid w:val="39395D56"/>
    <w:rsid w:val="39624664"/>
    <w:rsid w:val="3A824937"/>
    <w:rsid w:val="3BE97C25"/>
    <w:rsid w:val="3D0863D7"/>
    <w:rsid w:val="3FF616CF"/>
    <w:rsid w:val="4050579E"/>
    <w:rsid w:val="449C19B6"/>
    <w:rsid w:val="4B432A9C"/>
    <w:rsid w:val="4E097F4A"/>
    <w:rsid w:val="4F692D21"/>
    <w:rsid w:val="517230D8"/>
    <w:rsid w:val="52E25051"/>
    <w:rsid w:val="52E678A4"/>
    <w:rsid w:val="54450A52"/>
    <w:rsid w:val="557A0C3A"/>
    <w:rsid w:val="573D0259"/>
    <w:rsid w:val="575D05BD"/>
    <w:rsid w:val="58806831"/>
    <w:rsid w:val="5BA74E39"/>
    <w:rsid w:val="5D6F199B"/>
    <w:rsid w:val="61B30ED3"/>
    <w:rsid w:val="625A263B"/>
    <w:rsid w:val="62CD501B"/>
    <w:rsid w:val="63570D8D"/>
    <w:rsid w:val="64D97BE2"/>
    <w:rsid w:val="66044921"/>
    <w:rsid w:val="66213A12"/>
    <w:rsid w:val="69232553"/>
    <w:rsid w:val="6DE37F5E"/>
    <w:rsid w:val="6F42144D"/>
    <w:rsid w:val="70865883"/>
    <w:rsid w:val="727D63E6"/>
    <w:rsid w:val="7552187D"/>
    <w:rsid w:val="77C946AD"/>
    <w:rsid w:val="77D52E42"/>
    <w:rsid w:val="783B1925"/>
    <w:rsid w:val="78A243EA"/>
    <w:rsid w:val="79E015C8"/>
    <w:rsid w:val="7A072657"/>
    <w:rsid w:val="7C6164A6"/>
    <w:rsid w:val="7DBF72D2"/>
    <w:rsid w:val="7DC979CC"/>
    <w:rsid w:val="7DE21204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qFormat="1"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spacing w:line="400" w:lineRule="exact"/>
      <w:ind w:left="357" w:hanging="357"/>
      <w:jc w:val="both"/>
    </w:pPr>
    <w:rPr>
      <w:rFonts w:ascii="Times New Roman" w:hAnsi="Times New Roman" w:eastAsia="宋体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Default"/>
    <w:basedOn w:val="1"/>
    <w:next w:val="3"/>
    <w:qFormat/>
    <w:uiPriority w:val="99"/>
    <w:pPr>
      <w:autoSpaceDE w:val="0"/>
      <w:autoSpaceDN w:val="0"/>
      <w:adjustRightInd w:val="0"/>
      <w:jc w:val="left"/>
    </w:pPr>
    <w:rPr>
      <w:rFonts w:hint="eastAsia" w:ascii="宋体" w:hAnsi="宋体"/>
      <w:color w:val="000000"/>
      <w:kern w:val="0"/>
      <w:sz w:val="24"/>
    </w:rPr>
  </w:style>
  <w:style w:type="paragraph" w:styleId="3">
    <w:name w:val="List 3"/>
    <w:basedOn w:val="1"/>
    <w:qFormat/>
    <w:uiPriority w:val="0"/>
    <w:pPr>
      <w:spacing w:line="360" w:lineRule="auto"/>
      <w:ind w:left="100" w:leftChars="400" w:hanging="200" w:hangingChars="200"/>
      <w:jc w:val="left"/>
    </w:pPr>
    <w:rPr>
      <w:rFonts w:eastAsia="宋体" w:cs="Times New Roman"/>
      <w:sz w:val="24"/>
    </w:rPr>
  </w:style>
  <w:style w:type="paragraph" w:styleId="4">
    <w:name w:val="Body Text"/>
    <w:basedOn w:val="1"/>
    <w:qFormat/>
    <w:uiPriority w:val="0"/>
    <w:pPr>
      <w:spacing w:after="120"/>
    </w:p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Office_10.1.0.7698_F1E327BC-269C-435d-A152-05C5408002CA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2021-03-18T03:00:00Z</dcterms:created>
  <dc:creator>Administrator</dc:creator>
  <cp:lastModifiedBy>Administrator</cp:lastModifiedBy>
  <dcterms:modified xsi:type="dcterms:W3CDTF">2021-12-11T00:33:51Z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2052-10.1.0.7698</vt:lpwstr>
  </property>
  <property fmtid="{D5CDD505-2E9C-101B-9397-08002B2CF9AE}" pid="3" name="ICV">
    <vt:lpwstr>C3A1C09BD01046198E1A01DFEF9D8305</vt:lpwstr>
  </property>
</Properties>
</file>